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70"/>
      </w:tblGrid>
      <w:tr w:rsidR="0020385F" w:rsidRPr="0020385F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385F" w:rsidRPr="0020385F">
        <w:trPr>
          <w:trHeight w:val="31680"/>
          <w:tblCellSpacing w:w="0" w:type="dxa"/>
          <w:jc w:val="right"/>
        </w:trPr>
        <w:tc>
          <w:tcPr>
            <w:tcW w:w="837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385F" w:rsidRPr="0020385F" w:rsidRDefault="0020385F" w:rsidP="0020385F">
            <w:pPr>
              <w:pBdr>
                <w:bottom w:val="single" w:sz="12" w:space="0" w:color="0D406B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D406B"/>
                <w:kern w:val="36"/>
                <w:sz w:val="30"/>
                <w:szCs w:val="3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color w:val="0D406B"/>
                <w:kern w:val="36"/>
                <w:sz w:val="30"/>
                <w:szCs w:val="30"/>
                <w:lang w:val="ru-RU" w:eastAsia="ru-RU"/>
              </w:rPr>
              <w:lastRenderedPageBreak/>
              <w:t>Примеры методик оценки качества образования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" w:tgtFrame="_blank" w:history="1">
              <w:r w:rsidRPr="0020385F">
                <w:rPr>
                  <w:rFonts w:ascii="Times New Roman" w:eastAsia="Times New Roman" w:hAnsi="Times New Roman" w:cs="Times New Roman"/>
                  <w:b/>
                  <w:bCs/>
                  <w:color w:val="0D406B"/>
                  <w:sz w:val="24"/>
                  <w:szCs w:val="24"/>
                  <w:u w:val="single"/>
                  <w:lang w:val="ru-RU" w:eastAsia="ru-RU"/>
                </w:rPr>
                <w:t>Версия для печати</w:t>
              </w:r>
            </w:hyperlink>
          </w:p>
          <w:p w:rsidR="0020385F" w:rsidRPr="0020385F" w:rsidRDefault="0020385F" w:rsidP="002038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val="ru-RU" w:eastAsia="ru-RU"/>
              </w:rPr>
              <w:t>1. Методика изучения удовлетворенности учащихся школьной жизнью (разработана А.А. Андреевым)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Цель: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определить степень удовлетворенности учащихся школьной жизнью.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Процедура проведения.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Учащимся предлагается прочитать (прослушать) утверждения и оценить степень согласия с их содержанием по следующей шкале:</w:t>
            </w:r>
          </w:p>
          <w:p w:rsidR="0020385F" w:rsidRPr="0020385F" w:rsidRDefault="0020385F" w:rsidP="0020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– совершенно согласен;</w:t>
            </w:r>
          </w:p>
          <w:p w:rsidR="0020385F" w:rsidRPr="0020385F" w:rsidRDefault="0020385F" w:rsidP="0020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– скорее, согласен;</w:t>
            </w:r>
          </w:p>
          <w:p w:rsidR="0020385F" w:rsidRPr="0020385F" w:rsidRDefault="0020385F" w:rsidP="0020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– трудно сказать;</w:t>
            </w:r>
          </w:p>
          <w:p w:rsidR="0020385F" w:rsidRPr="0020385F" w:rsidRDefault="0020385F" w:rsidP="0020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– скорее, не согласен;</w:t>
            </w:r>
          </w:p>
          <w:p w:rsidR="0020385F" w:rsidRPr="0020385F" w:rsidRDefault="0020385F" w:rsidP="0020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 – совершенно не согласен.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Утверждения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иду в школу с радостью.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школе у меня обычно хорошее настроение.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нашем классе хороший классный руководитель.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 нашим школьным учителям можно обратиться за советом и помощью в трудной жизненной ситуации.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 меня есть любимый учитель.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классе я могу всегда свободно высказать свое мнение.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считаю, что в нашей школе созданы все условия для развития моих способностей.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 меня есть любимые школьные предметы.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считаю, что школа по-настоящему готовит меня к самостоятельной жизни.</w:t>
            </w:r>
          </w:p>
          <w:p w:rsidR="0020385F" w:rsidRPr="0020385F" w:rsidRDefault="0020385F" w:rsidP="002038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летних каникулах я скучаю по школе.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Обработка полученных данных.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Показателем удовлетворенности учащегося школьной жизнью (У) является частное от деления суммы баллов, полученной путем сложения оценок по всем ответам, на общее количество ответов (на 10). Если</w:t>
            </w:r>
            <w:proofErr w:type="gramStart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</w:t>
            </w:r>
            <w:proofErr w:type="gramEnd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больше 3, то можно констатировать о высокой степени удовлетворенности, если же У больше 2, но меньше 3 или У меньше 2, то это, соответственно, свидетельствует о средней и низкой степени удовлетворенности учащегося школьной жизнью.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val="ru-RU" w:eastAsia="ru-RU"/>
              </w:rPr>
              <w:t>2. Методика изучения удовлетворенности педагогов жизнедеятельностью в образовательном учреждении (разработана Е.Н.Степановым)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Цель: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определить степень удовлетворенности педагогов жизнедеятельностью в школе и своим положением в ней.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Процедура проведения.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Педагогам предлагается прочитать включенные в тест утверждения и с помощью шкалы оценок выразить степень своего согласия с ними. Для этого учителю следует поставить напротив каждого утверждения одну из пяти цифр, </w:t>
            </w:r>
            <w:proofErr w:type="gramStart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которая</w:t>
            </w:r>
            <w:proofErr w:type="gramEnd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означает ответ, соответствующий его точке зрения.</w:t>
            </w:r>
          </w:p>
          <w:p w:rsidR="0020385F" w:rsidRPr="0020385F" w:rsidRDefault="0020385F" w:rsidP="002038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– совершенно согласен;</w:t>
            </w:r>
          </w:p>
          <w:p w:rsidR="0020385F" w:rsidRPr="0020385F" w:rsidRDefault="0020385F" w:rsidP="002038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– скорее, согласен;</w:t>
            </w:r>
          </w:p>
          <w:p w:rsidR="0020385F" w:rsidRPr="0020385F" w:rsidRDefault="0020385F" w:rsidP="002038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– трудно сказать;</w:t>
            </w:r>
          </w:p>
          <w:p w:rsidR="0020385F" w:rsidRPr="0020385F" w:rsidRDefault="0020385F" w:rsidP="002038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– скорее, не согласен;</w:t>
            </w:r>
          </w:p>
          <w:p w:rsidR="0020385F" w:rsidRPr="0020385F" w:rsidRDefault="0020385F" w:rsidP="002038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 – совершенно не согласен.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Утверждения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удовлетворе</w:t>
            </w:r>
            <w:proofErr w:type="gramStart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н(</w:t>
            </w:r>
            <w:proofErr w:type="gramEnd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а) своей учебной нагрузкой.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Меня устраивает расписание уроков.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Мое рабочее время благодаря собственным усилиям и действиям администрации тратится рационально.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Меня устраивает работа кафедры (методического объединения) и мое участие в ней.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 меня существует реальная возможность повышать свое профессиональное мастерство, проявлять творчество и способности.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испытываю потребность в профессиональном и личностном росте и стараюсь ее реализовать.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Мои достижения и успехи замечаются администрацией и педагогами школы.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Мне нравится, что в школе идет научно-методический поиск.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 меня сложились с коллегами неконфликтные отношения.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ощущаю в работе поддержку своих коллег.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Мне кажется, что администрация школы справедливо оценивает результаты моей работы.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ощущаю доброжелательное отношение к себе со стороны руководства школы.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комфортно чувствую себя в среде учащихся.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удовлетворе</w:t>
            </w:r>
            <w:proofErr w:type="gramStart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н(</w:t>
            </w:r>
            <w:proofErr w:type="gramEnd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а) отношением учащихся ко мне и моему предмету.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большинстве случаев я испытываю чувство взаимопонимания в контактах с родителями учащихся.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Мне кажется, что родители разделяют и поддерживают мои педагогические требования.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Мне нравится мой кабинет, оборудование и условия работы в нем.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Меня устраивает сложившийся нравственно-психологический климат в школе.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мой взгляд, созданная в школе система научно-методического обеспечения способствует повышению моего профессионального мастерства.</w:t>
            </w:r>
          </w:p>
          <w:p w:rsidR="0020385F" w:rsidRPr="0020385F" w:rsidRDefault="0020385F" w:rsidP="002038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доволен размером заработной платы и своевременностью ее выплаты.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Обработка полученных результатов.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Показателем удовлетворенности педагога жизнедеятельностью в образовательном учреждении (У) является частное от деления суммы баллов, полученной путем сложения оценок по всем ответам, на общее количество ответов (на 20). Если коэффициент</w:t>
            </w:r>
            <w:proofErr w:type="gramStart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</w:t>
            </w:r>
            <w:proofErr w:type="gramEnd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равен или больше трех, то можно констатировать высокий уровень удовлетворенности; если он равен или больше двух, то это свидетельствует о средней степени удовлетворенности; если же данный коэффициент меньше двух,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      </w:r>
          </w:p>
          <w:p w:rsidR="0020385F" w:rsidRPr="0020385F" w:rsidRDefault="0020385F" w:rsidP="002038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труда (утверждения 1-4);</w:t>
            </w:r>
          </w:p>
          <w:p w:rsidR="0020385F" w:rsidRPr="0020385F" w:rsidRDefault="0020385F" w:rsidP="002038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возможность проявления и реализации профессиональных и других личностных качеств педагога (утверждения 5-8);</w:t>
            </w:r>
          </w:p>
          <w:p w:rsidR="0020385F" w:rsidRPr="0020385F" w:rsidRDefault="0020385F" w:rsidP="002038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отношения с учителями и администрацией учебного заведения (утверждения 9-12);</w:t>
            </w:r>
          </w:p>
          <w:p w:rsidR="0020385F" w:rsidRPr="0020385F" w:rsidRDefault="0020385F" w:rsidP="002038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отношения с учащимися и их родителями (утверждения 13-16);</w:t>
            </w:r>
          </w:p>
          <w:p w:rsidR="0020385F" w:rsidRPr="0020385F" w:rsidRDefault="0020385F" w:rsidP="002038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деятельности педагога (утверждения 17-20).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Коэффициент удовлетворенности педагога перечисленными аспектами жизнедеятельности определяется с помощью описанных выше вычислительных операций.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Toc221944685"/>
            <w:bookmarkEnd w:id="0"/>
            <w:r w:rsidRPr="00203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val="ru-RU" w:eastAsia="ru-RU"/>
              </w:rPr>
              <w:t>3. Методика изучения удовлетворенности родителей работой образовательного учреждения (разработана Е.Н. Степановым)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Цель: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выявить уровень удовлетворенности родителей работой образовательного учреждения.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Ход проведения.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родительском собрании родителям предлагается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Цифры означают следующие ответы:</w:t>
            </w:r>
          </w:p>
          <w:p w:rsidR="0020385F" w:rsidRPr="0020385F" w:rsidRDefault="0020385F" w:rsidP="002038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 – совершенно согласен;</w:t>
            </w:r>
          </w:p>
          <w:p w:rsidR="0020385F" w:rsidRPr="0020385F" w:rsidRDefault="0020385F" w:rsidP="002038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– скорее, согласен;</w:t>
            </w:r>
          </w:p>
          <w:p w:rsidR="0020385F" w:rsidRPr="0020385F" w:rsidRDefault="0020385F" w:rsidP="002038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– трудно сказать;</w:t>
            </w:r>
          </w:p>
          <w:p w:rsidR="0020385F" w:rsidRPr="0020385F" w:rsidRDefault="0020385F" w:rsidP="002038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– скорее, не согласен;</w:t>
            </w:r>
          </w:p>
          <w:p w:rsidR="0020385F" w:rsidRPr="0020385F" w:rsidRDefault="0020385F" w:rsidP="002038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 – совершенно не согласен.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Утверждения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Класс, в котором учится мой ребенок, можно назвать дружным.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В среде своих одноклассников мой ребенок чувствует себя комфортно.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Педагоги проявляют доброжелательное отношение к моему ребенку.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Я испытываю чувство взаимопонимания, контактируя с учителями и администрацией школы, в которой учится мой ребенок.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В классе, где учится мой ребенок, хороший классный руководитель.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Педагоги справедливо оценивают достижения в учебе моего ребенка.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Мой ребенок не перегружен учебными занятиями и домашними заданиями.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Учителя учитывают индивидуальные особенности моего ребенка.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В школе проводятся мероприятия, которые полезны и интересны моему ребенку.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В школе работают различные кружки, клубы, секции, где может заниматься мой ребенок.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 Педагоги дают моему ребенку глубокие и прочные знания.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 В школе заботятся о физическом развитии и здоровье моего ребенка.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 Учебное заведение способствует формированию достойного поведения моего ребенка.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 Администрация и учителя создают условия для проявления и развития способностей моего ребенка.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 Школа по-настоящему готовит моего ребенка к самостоятельной жизни.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1         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Обработка результатов теста.</w:t>
            </w:r>
            <w:r w:rsidRPr="0020385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 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Удовлетворенность родителя работой школы (У) определяется как частное от деления общей суммы баллов всех его ответов на общее количество ответов (на 15).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Если коэффициент</w:t>
            </w:r>
            <w:proofErr w:type="gramStart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</w:t>
            </w:r>
            <w:proofErr w:type="gramEnd"/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равен 3 или больше этого числа, то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то это является показателем низкого уровня удовлетворенности родителей деятельностью образовательного учреждения.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Иной вариант методики изучения удовлетворенности родителей жизнедеятельностью образовательного учреждения предложен А.А. Андреевым.</w:t>
            </w: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textWrapping" w:clear="all"/>
              <w:t> </w:t>
            </w:r>
          </w:p>
          <w:p w:rsidR="0020385F" w:rsidRPr="0020385F" w:rsidRDefault="0020385F" w:rsidP="002038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0385F" w:rsidRPr="0020385F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20385F" w:rsidRPr="0020385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385F" w:rsidRPr="0020385F" w:rsidRDefault="0020385F" w:rsidP="00203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85F" w:rsidRPr="0020385F" w:rsidRDefault="0020385F" w:rsidP="00203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85F" w:rsidRPr="0020385F" w:rsidRDefault="0020385F" w:rsidP="00203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20385F" w:rsidRPr="0020385F" w:rsidRDefault="0020385F" w:rsidP="0020385F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778E1" w:rsidRPr="0020385F" w:rsidRDefault="0020385F">
      <w:pPr>
        <w:rPr>
          <w:sz w:val="28"/>
          <w:szCs w:val="28"/>
        </w:rPr>
      </w:pPr>
    </w:p>
    <w:sectPr w:rsidR="00C778E1" w:rsidRPr="0020385F" w:rsidSect="0034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5C"/>
    <w:multiLevelType w:val="multilevel"/>
    <w:tmpl w:val="97F4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25A9"/>
    <w:multiLevelType w:val="multilevel"/>
    <w:tmpl w:val="E70E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603"/>
    <w:multiLevelType w:val="multilevel"/>
    <w:tmpl w:val="CC6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10CF1"/>
    <w:multiLevelType w:val="multilevel"/>
    <w:tmpl w:val="9436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5AF5"/>
    <w:multiLevelType w:val="multilevel"/>
    <w:tmpl w:val="501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B1EA4"/>
    <w:multiLevelType w:val="multilevel"/>
    <w:tmpl w:val="7F9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5F"/>
    <w:rsid w:val="000D0113"/>
    <w:rsid w:val="00194F8B"/>
    <w:rsid w:val="0020385F"/>
    <w:rsid w:val="00297AB4"/>
    <w:rsid w:val="00341405"/>
    <w:rsid w:val="00D1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05"/>
    <w:rPr>
      <w:lang w:val="en-GB"/>
    </w:rPr>
  </w:style>
  <w:style w:type="paragraph" w:styleId="1">
    <w:name w:val="heading 1"/>
    <w:basedOn w:val="a"/>
    <w:link w:val="10"/>
    <w:uiPriority w:val="9"/>
    <w:qFormat/>
    <w:rsid w:val="0020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timesnewroman">
    <w:name w:val="1timesnewroman"/>
    <w:basedOn w:val="a"/>
    <w:rsid w:val="0020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0385F"/>
    <w:rPr>
      <w:color w:val="0000FF"/>
      <w:u w:val="single"/>
    </w:rPr>
  </w:style>
  <w:style w:type="character" w:styleId="a4">
    <w:name w:val="Emphasis"/>
    <w:basedOn w:val="a0"/>
    <w:uiPriority w:val="20"/>
    <w:qFormat/>
    <w:rsid w:val="0020385F"/>
    <w:rPr>
      <w:i/>
      <w:iCs/>
    </w:rPr>
  </w:style>
  <w:style w:type="paragraph" w:styleId="a5">
    <w:name w:val="Normal (Web)"/>
    <w:basedOn w:val="a"/>
    <w:uiPriority w:val="99"/>
    <w:unhideWhenUsed/>
    <w:rsid w:val="0020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0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k-g13.edusite.ru/DswMedia/metodik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2015-08-18T08:00:00Z</dcterms:created>
  <dcterms:modified xsi:type="dcterms:W3CDTF">2015-08-18T08:01:00Z</dcterms:modified>
</cp:coreProperties>
</file>